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4CD21" w14:textId="77777777" w:rsidR="001013D3" w:rsidRPr="00551431" w:rsidRDefault="001013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013D3" w:rsidRPr="00551431" w14:paraId="54614277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553E5C21" w14:textId="77777777" w:rsidR="001013D3" w:rsidRPr="00551431" w:rsidRDefault="001013D3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1013D3" w:rsidRPr="00551431" w14:paraId="37C16F89" w14:textId="77777777">
        <w:trPr>
          <w:trHeight w:val="290"/>
        </w:trPr>
        <w:tc>
          <w:tcPr>
            <w:tcW w:w="5167" w:type="dxa"/>
          </w:tcPr>
          <w:p w14:paraId="323FBF53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BA2CD" w14:textId="77777777" w:rsidR="001013D3" w:rsidRPr="00551431" w:rsidRDefault="00151C99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 w:rsidRPr="00551431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and Reports in Neurology</w:t>
              </w:r>
            </w:hyperlink>
            <w:r w:rsidRPr="00551431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1013D3" w:rsidRPr="00551431" w14:paraId="1D5451E2" w14:textId="77777777">
        <w:trPr>
          <w:trHeight w:val="290"/>
        </w:trPr>
        <w:tc>
          <w:tcPr>
            <w:tcW w:w="5167" w:type="dxa"/>
          </w:tcPr>
          <w:p w14:paraId="12E0A52D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D70FC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Ms_AJORRIN_141912</w:t>
            </w:r>
          </w:p>
        </w:tc>
      </w:tr>
      <w:tr w:rsidR="001013D3" w:rsidRPr="00551431" w14:paraId="77C3E2B2" w14:textId="77777777">
        <w:trPr>
          <w:trHeight w:val="650"/>
        </w:trPr>
        <w:tc>
          <w:tcPr>
            <w:tcW w:w="5167" w:type="dxa"/>
          </w:tcPr>
          <w:p w14:paraId="46D618E1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5380C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SMOKELESS TOBACCO INDUCES ASTROCYTE ACTIVATION IN THE HIPPOCAMPUS OF MALE WISTAR RAT</w:t>
            </w:r>
          </w:p>
        </w:tc>
      </w:tr>
      <w:tr w:rsidR="001013D3" w:rsidRPr="00551431" w14:paraId="793DF00C" w14:textId="77777777">
        <w:trPr>
          <w:trHeight w:val="332"/>
        </w:trPr>
        <w:tc>
          <w:tcPr>
            <w:tcW w:w="5167" w:type="dxa"/>
          </w:tcPr>
          <w:p w14:paraId="30DCCBAA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DFC1F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Short Research Article</w:t>
            </w:r>
          </w:p>
        </w:tc>
      </w:tr>
    </w:tbl>
    <w:p w14:paraId="582F04CD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2fj4ftn4siqp" w:colFirst="0" w:colLast="0"/>
      <w:bookmarkEnd w:id="0"/>
    </w:p>
    <w:p w14:paraId="1ED823D6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</w:rPr>
      </w:pPr>
    </w:p>
    <w:p w14:paraId="64E389C7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8298A9D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heading=h.kucs9s1n0rmr" w:colFirst="0" w:colLast="0"/>
      <w:bookmarkEnd w:id="1"/>
    </w:p>
    <w:p w14:paraId="3CB74B0E" w14:textId="77777777" w:rsidR="001013D3" w:rsidRPr="00551431" w:rsidRDefault="00151C99">
      <w:pPr>
        <w:rPr>
          <w:rFonts w:ascii="Arial" w:hAnsi="Arial" w:cs="Arial"/>
          <w:sz w:val="20"/>
          <w:szCs w:val="20"/>
        </w:rPr>
      </w:pPr>
      <w:r w:rsidRPr="00551431">
        <w:rPr>
          <w:rFonts w:ascii="Arial" w:hAnsi="Arial" w:cs="Arial"/>
          <w:sz w:val="20"/>
          <w:szCs w:val="20"/>
        </w:rPr>
        <w:br w:type="page"/>
      </w: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013D3" w:rsidRPr="00551431" w14:paraId="298C62EA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5EC71D65" w14:textId="77777777" w:rsidR="001013D3" w:rsidRPr="00551431" w:rsidRDefault="00151C9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51431">
              <w:rPr>
                <w:rFonts w:ascii="Arial" w:eastAsia="Times New Roman" w:hAnsi="Arial" w:cs="Arial"/>
                <w:highlight w:val="yellow"/>
              </w:rPr>
              <w:lastRenderedPageBreak/>
              <w:t>PART  1:</w:t>
            </w:r>
            <w:r w:rsidRPr="00551431">
              <w:rPr>
                <w:rFonts w:ascii="Arial" w:eastAsia="Times New Roman" w:hAnsi="Arial" w:cs="Arial"/>
              </w:rPr>
              <w:t xml:space="preserve"> Comments</w:t>
            </w:r>
          </w:p>
          <w:p w14:paraId="17BF8635" w14:textId="77777777" w:rsidR="001013D3" w:rsidRPr="00551431" w:rsidRDefault="001013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3D3" w:rsidRPr="00551431" w14:paraId="39270B6F" w14:textId="77777777">
        <w:tc>
          <w:tcPr>
            <w:tcW w:w="5351" w:type="dxa"/>
          </w:tcPr>
          <w:p w14:paraId="09BB85AD" w14:textId="77777777" w:rsidR="001013D3" w:rsidRPr="00551431" w:rsidRDefault="001013D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7A03E914" w14:textId="77777777" w:rsidR="001013D3" w:rsidRPr="00551431" w:rsidRDefault="00151C9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51431">
              <w:rPr>
                <w:rFonts w:ascii="Arial" w:eastAsia="Times New Roman" w:hAnsi="Arial" w:cs="Arial"/>
              </w:rPr>
              <w:t>Reviewer’s comment</w:t>
            </w:r>
          </w:p>
          <w:p w14:paraId="03119D0E" w14:textId="77777777" w:rsidR="001013D3" w:rsidRPr="00551431" w:rsidRDefault="00151C99">
            <w:pPr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5C2CE11" w14:textId="77777777" w:rsidR="001013D3" w:rsidRPr="00551431" w:rsidRDefault="001013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D6853EC" w14:textId="77777777" w:rsidR="001013D3" w:rsidRPr="00551431" w:rsidRDefault="00151C99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51431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166844E0" w14:textId="77777777" w:rsidR="001013D3" w:rsidRPr="00551431" w:rsidRDefault="001013D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013D3" w:rsidRPr="00551431" w14:paraId="489A2397" w14:textId="77777777">
        <w:trPr>
          <w:trHeight w:val="1264"/>
        </w:trPr>
        <w:tc>
          <w:tcPr>
            <w:tcW w:w="5351" w:type="dxa"/>
          </w:tcPr>
          <w:p w14:paraId="29EE74CC" w14:textId="77777777" w:rsidR="001013D3" w:rsidRPr="00551431" w:rsidRDefault="00151C9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3C0376EC" w14:textId="77777777" w:rsidR="001013D3" w:rsidRPr="00551431" w:rsidRDefault="001013D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BF61A24" w14:textId="77777777" w:rsidR="001013D3" w:rsidRPr="00551431" w:rsidRDefault="00151C9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>Impact of consuming nicotine and its health implications</w:t>
            </w:r>
          </w:p>
          <w:p w14:paraId="5B55D22F" w14:textId="77777777" w:rsidR="001013D3" w:rsidRPr="00551431" w:rsidRDefault="00151C9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>Role in cognition</w:t>
            </w:r>
          </w:p>
          <w:p w14:paraId="066D3FB3" w14:textId="77777777" w:rsidR="001013D3" w:rsidRPr="00551431" w:rsidRDefault="00151C9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>Role in neurodegeneration</w:t>
            </w:r>
          </w:p>
          <w:p w14:paraId="28317BB6" w14:textId="77777777" w:rsidR="001013D3" w:rsidRPr="00551431" w:rsidRDefault="00151C9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Adopt a healthy lifestyle </w:t>
            </w:r>
          </w:p>
        </w:tc>
        <w:tc>
          <w:tcPr>
            <w:tcW w:w="6442" w:type="dxa"/>
          </w:tcPr>
          <w:p w14:paraId="0D63CC1D" w14:textId="77777777" w:rsidR="001013D3" w:rsidRPr="00551431" w:rsidRDefault="001013D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013D3" w:rsidRPr="00551431" w14:paraId="532A176D" w14:textId="77777777">
        <w:trPr>
          <w:trHeight w:val="1262"/>
        </w:trPr>
        <w:tc>
          <w:tcPr>
            <w:tcW w:w="5351" w:type="dxa"/>
          </w:tcPr>
          <w:p w14:paraId="5C543464" w14:textId="77777777" w:rsidR="001013D3" w:rsidRPr="00551431" w:rsidRDefault="00151C9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56AC6AF" w14:textId="77777777" w:rsidR="001013D3" w:rsidRPr="00551431" w:rsidRDefault="00151C9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0C54DFB3" w14:textId="77777777" w:rsidR="001013D3" w:rsidRPr="00551431" w:rsidRDefault="001013D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2F168B61" w14:textId="77777777" w:rsidR="001013D3" w:rsidRPr="00551431" w:rsidRDefault="00151C9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0EEDC84E" w14:textId="77777777" w:rsidR="001013D3" w:rsidRPr="00551431" w:rsidRDefault="001013D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013D3" w:rsidRPr="00551431" w14:paraId="69402710" w14:textId="77777777">
        <w:trPr>
          <w:trHeight w:val="1262"/>
        </w:trPr>
        <w:tc>
          <w:tcPr>
            <w:tcW w:w="5351" w:type="dxa"/>
          </w:tcPr>
          <w:p w14:paraId="10D18831" w14:textId="77777777" w:rsidR="001013D3" w:rsidRPr="00551431" w:rsidRDefault="00151C9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51431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5162803D" w14:textId="77777777" w:rsidR="001013D3" w:rsidRPr="00551431" w:rsidRDefault="001013D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ADE8617" w14:textId="77777777" w:rsidR="001013D3" w:rsidRPr="00551431" w:rsidRDefault="00151C9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sz w:val="20"/>
                <w:szCs w:val="20"/>
              </w:rPr>
              <w:t>No. Add some facts and latest research.</w:t>
            </w:r>
          </w:p>
        </w:tc>
        <w:tc>
          <w:tcPr>
            <w:tcW w:w="6442" w:type="dxa"/>
          </w:tcPr>
          <w:p w14:paraId="55CB09B4" w14:textId="77777777" w:rsidR="001013D3" w:rsidRPr="00551431" w:rsidRDefault="00151C9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51431">
              <w:rPr>
                <w:rFonts w:ascii="Arial" w:eastAsia="Times New Roman" w:hAnsi="Arial" w:cs="Arial"/>
                <w:b w:val="0"/>
              </w:rPr>
              <w:t xml:space="preserve">The abstract </w:t>
            </w:r>
            <w:proofErr w:type="gramStart"/>
            <w:r w:rsidRPr="00551431">
              <w:rPr>
                <w:rFonts w:ascii="Arial" w:eastAsia="Times New Roman" w:hAnsi="Arial" w:cs="Arial"/>
                <w:b w:val="0"/>
              </w:rPr>
              <w:t>have</w:t>
            </w:r>
            <w:proofErr w:type="gramEnd"/>
            <w:r w:rsidRPr="00551431">
              <w:rPr>
                <w:rFonts w:ascii="Arial" w:eastAsia="Times New Roman" w:hAnsi="Arial" w:cs="Arial"/>
                <w:b w:val="0"/>
              </w:rPr>
              <w:t xml:space="preserve"> been updated, however, the update was done so as not to exceed the </w:t>
            </w:r>
            <w:proofErr w:type="gramStart"/>
            <w:r w:rsidRPr="00551431">
              <w:rPr>
                <w:rFonts w:ascii="Arial" w:eastAsia="Times New Roman" w:hAnsi="Arial" w:cs="Arial"/>
                <w:b w:val="0"/>
              </w:rPr>
              <w:t>300 word</w:t>
            </w:r>
            <w:proofErr w:type="gramEnd"/>
            <w:r w:rsidRPr="00551431">
              <w:rPr>
                <w:rFonts w:ascii="Arial" w:eastAsia="Times New Roman" w:hAnsi="Arial" w:cs="Arial"/>
                <w:b w:val="0"/>
              </w:rPr>
              <w:t xml:space="preserve"> count specified by the journal’s guidelines.</w:t>
            </w:r>
          </w:p>
        </w:tc>
      </w:tr>
      <w:tr w:rsidR="001013D3" w:rsidRPr="00551431" w14:paraId="24AE66EE" w14:textId="77777777">
        <w:trPr>
          <w:trHeight w:val="704"/>
        </w:trPr>
        <w:tc>
          <w:tcPr>
            <w:tcW w:w="5351" w:type="dxa"/>
          </w:tcPr>
          <w:p w14:paraId="5D27877F" w14:textId="77777777" w:rsidR="001013D3" w:rsidRPr="00551431" w:rsidRDefault="00151C9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551431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5086088C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Maybe, depending on the data collection and analysis. </w:t>
            </w:r>
          </w:p>
        </w:tc>
        <w:tc>
          <w:tcPr>
            <w:tcW w:w="6442" w:type="dxa"/>
          </w:tcPr>
          <w:p w14:paraId="4102D4E7" w14:textId="77777777" w:rsidR="001013D3" w:rsidRPr="00551431" w:rsidRDefault="001013D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013D3" w:rsidRPr="00551431" w14:paraId="1D288581" w14:textId="77777777">
        <w:trPr>
          <w:trHeight w:val="703"/>
        </w:trPr>
        <w:tc>
          <w:tcPr>
            <w:tcW w:w="5351" w:type="dxa"/>
          </w:tcPr>
          <w:p w14:paraId="51AF771A" w14:textId="77777777" w:rsidR="001013D3" w:rsidRPr="00551431" w:rsidRDefault="00151C9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5378F497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442" w:type="dxa"/>
          </w:tcPr>
          <w:p w14:paraId="624C1E05" w14:textId="77777777" w:rsidR="001013D3" w:rsidRPr="00551431" w:rsidRDefault="00151C9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51431">
              <w:rPr>
                <w:rFonts w:ascii="Arial" w:eastAsia="Times New Roman" w:hAnsi="Arial" w:cs="Arial"/>
                <w:b w:val="0"/>
              </w:rPr>
              <w:t>References and bibliography updated.</w:t>
            </w:r>
          </w:p>
        </w:tc>
      </w:tr>
      <w:tr w:rsidR="001013D3" w:rsidRPr="00551431" w14:paraId="14F1E63E" w14:textId="77777777">
        <w:trPr>
          <w:trHeight w:val="386"/>
        </w:trPr>
        <w:tc>
          <w:tcPr>
            <w:tcW w:w="5351" w:type="dxa"/>
          </w:tcPr>
          <w:p w14:paraId="3696579E" w14:textId="77777777" w:rsidR="001013D3" w:rsidRPr="00551431" w:rsidRDefault="00151C9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51431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40AC1341" w14:textId="77777777" w:rsidR="001013D3" w:rsidRPr="00551431" w:rsidRDefault="001013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46B69B3" w14:textId="77777777" w:rsidR="001013D3" w:rsidRPr="00551431" w:rsidRDefault="00151C99">
            <w:pPr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47C2BDA3" w14:textId="77777777" w:rsidR="001013D3" w:rsidRPr="00551431" w:rsidRDefault="001013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3D3" w:rsidRPr="00551431" w14:paraId="6CD79422" w14:textId="77777777">
        <w:trPr>
          <w:trHeight w:val="1178"/>
        </w:trPr>
        <w:tc>
          <w:tcPr>
            <w:tcW w:w="5351" w:type="dxa"/>
          </w:tcPr>
          <w:p w14:paraId="1F1A8BB4" w14:textId="77777777" w:rsidR="001013D3" w:rsidRPr="00551431" w:rsidRDefault="00151C9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51431">
              <w:rPr>
                <w:rFonts w:ascii="Arial" w:eastAsia="Times New Roman" w:hAnsi="Arial" w:cs="Arial"/>
                <w:u w:val="single"/>
              </w:rPr>
              <w:t>Optional/General</w:t>
            </w:r>
            <w:r w:rsidRPr="00551431">
              <w:rPr>
                <w:rFonts w:ascii="Arial" w:eastAsia="Times New Roman" w:hAnsi="Arial" w:cs="Arial"/>
              </w:rPr>
              <w:t xml:space="preserve"> </w:t>
            </w:r>
            <w:r w:rsidRPr="00551431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586E2E30" w14:textId="77777777" w:rsidR="001013D3" w:rsidRPr="00551431" w:rsidRDefault="001013D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15EED150" w14:textId="77777777" w:rsidR="001013D3" w:rsidRPr="00551431" w:rsidRDefault="00151C9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>Less data</w:t>
            </w:r>
          </w:p>
          <w:p w14:paraId="05E0B6CB" w14:textId="77777777" w:rsidR="001013D3" w:rsidRPr="00551431" w:rsidRDefault="00151C9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total no. of animals used for the experiment is not clear</w:t>
            </w:r>
          </w:p>
          <w:p w14:paraId="18D13D39" w14:textId="77777777" w:rsidR="001013D3" w:rsidRPr="00551431" w:rsidRDefault="00151C9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May incorporate oxidative stress parameters</w:t>
            </w:r>
          </w:p>
          <w:p w14:paraId="2E268561" w14:textId="77777777" w:rsidR="001013D3" w:rsidRPr="00551431" w:rsidRDefault="00151C9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>Tissue sample collection data generated after 3 days of treatment is missing</w:t>
            </w:r>
          </w:p>
          <w:p w14:paraId="16D7B3A1" w14:textId="77777777" w:rsidR="001013D3" w:rsidRPr="00551431" w:rsidRDefault="00151C9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May incorporate some cognitive study parameters</w:t>
            </w:r>
          </w:p>
          <w:p w14:paraId="6C12F5B6" w14:textId="77777777" w:rsidR="001013D3" w:rsidRPr="00551431" w:rsidRDefault="00151C9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Tissue </w:t>
            </w:r>
            <w:proofErr w:type="gramStart"/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sections :</w:t>
            </w:r>
            <w:proofErr w:type="gramEnd"/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Which region of CA1 and tissue layer type sectioning is done? </w:t>
            </w:r>
          </w:p>
          <w:p w14:paraId="2E69393C" w14:textId="77777777" w:rsidR="001013D3" w:rsidRPr="00551431" w:rsidRDefault="00151C9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May add more citations/ references from good journals</w:t>
            </w:r>
          </w:p>
          <w:p w14:paraId="15C57EDA" w14:textId="77777777" w:rsidR="001013D3" w:rsidRPr="00551431" w:rsidRDefault="00101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4A032AF" w14:textId="77777777" w:rsidR="001013D3" w:rsidRPr="00551431" w:rsidRDefault="00151C99">
            <w:pPr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sz w:val="20"/>
                <w:szCs w:val="20"/>
              </w:rPr>
              <w:t xml:space="preserve">1. Can more explanation be done on what data is required by the </w:t>
            </w:r>
            <w:r w:rsidR="00F56225" w:rsidRPr="00551431">
              <w:rPr>
                <w:rFonts w:ascii="Arial" w:hAnsi="Arial" w:cs="Arial"/>
                <w:sz w:val="20"/>
                <w:szCs w:val="20"/>
              </w:rPr>
              <w:t>reviewer?</w:t>
            </w:r>
          </w:p>
          <w:p w14:paraId="20C533F9" w14:textId="77777777" w:rsidR="001013D3" w:rsidRPr="00551431" w:rsidRDefault="00151C99">
            <w:pPr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sz w:val="20"/>
                <w:szCs w:val="20"/>
              </w:rPr>
              <w:t>2. The error has been corrected.</w:t>
            </w:r>
          </w:p>
          <w:p w14:paraId="4867AD79" w14:textId="77777777" w:rsidR="001013D3" w:rsidRPr="00551431" w:rsidRDefault="00151C99">
            <w:pPr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sz w:val="20"/>
                <w:szCs w:val="20"/>
              </w:rPr>
              <w:t>3. Since oxidative stress markers were not evaluated in the research methodology, it was not captured in the result of this current work.</w:t>
            </w:r>
          </w:p>
          <w:p w14:paraId="4C76E8E0" w14:textId="77777777" w:rsidR="001013D3" w:rsidRPr="00551431" w:rsidRDefault="00151C99">
            <w:pPr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sz w:val="20"/>
                <w:szCs w:val="20"/>
              </w:rPr>
              <w:t>4. The tissue sample data generated after 3 days are placed on the left side for each of the slides 2, 3 and 4 (treated group) and properly labelled on the manuscript with alphabet A.</w:t>
            </w:r>
          </w:p>
          <w:p w14:paraId="08D0C520" w14:textId="77777777" w:rsidR="001013D3" w:rsidRPr="00551431" w:rsidRDefault="00151C99">
            <w:pPr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sz w:val="20"/>
                <w:szCs w:val="20"/>
              </w:rPr>
              <w:t>5. Noted and effected.</w:t>
            </w:r>
          </w:p>
          <w:p w14:paraId="4C2717BE" w14:textId="77777777" w:rsidR="001013D3" w:rsidRPr="00551431" w:rsidRDefault="00151C99">
            <w:pPr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sz w:val="20"/>
                <w:szCs w:val="20"/>
              </w:rPr>
              <w:t>6. I’m not clear on what the reviewer is saying, however, CA1 is a region of the hippocampus we had worked on. Further explanation can help.</w:t>
            </w:r>
          </w:p>
          <w:p w14:paraId="12C6B9EE" w14:textId="77777777" w:rsidR="001013D3" w:rsidRPr="00551431" w:rsidRDefault="00151C99">
            <w:pPr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sz w:val="20"/>
                <w:szCs w:val="20"/>
              </w:rPr>
              <w:t xml:space="preserve">7. Noted and effected. </w:t>
            </w:r>
          </w:p>
        </w:tc>
      </w:tr>
    </w:tbl>
    <w:p w14:paraId="255AD0CB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808B9B7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1C95D45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50C1E52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CF40C2D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983F2C3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6050991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A4CDAA3" w14:textId="77777777" w:rsidR="001013D3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26E0C07" w14:textId="77777777" w:rsidR="00551431" w:rsidRDefault="005514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9140C58" w14:textId="77777777" w:rsidR="00551431" w:rsidRPr="00551431" w:rsidRDefault="005514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16C8CB0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C5DFDDF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CE14E39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A829E01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FF42FCE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1013D3" w:rsidRPr="00551431" w14:paraId="283C6769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AC873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  2:</w:t>
            </w: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1548E315" w14:textId="77777777" w:rsidR="001013D3" w:rsidRPr="00551431" w:rsidRDefault="00101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1013D3" w:rsidRPr="00551431" w14:paraId="299B39E8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7E543" w14:textId="77777777" w:rsidR="001013D3" w:rsidRPr="00551431" w:rsidRDefault="00101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0512" w14:textId="77777777" w:rsidR="001013D3" w:rsidRPr="00551431" w:rsidRDefault="00151C9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51431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09E65331" w14:textId="77777777" w:rsidR="001013D3" w:rsidRPr="00551431" w:rsidRDefault="00151C99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51431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6412357F" w14:textId="77777777" w:rsidR="001013D3" w:rsidRPr="00551431" w:rsidRDefault="001013D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013D3" w:rsidRPr="00551431" w14:paraId="42FB8291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93AEB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542627B4" w14:textId="77777777" w:rsidR="001013D3" w:rsidRPr="00551431" w:rsidRDefault="00101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E1887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51431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551431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551431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3B8FE1B6" w14:textId="77777777" w:rsidR="001013D3" w:rsidRPr="00551431" w:rsidRDefault="00101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9D2E7D3" w14:textId="77777777" w:rsidR="001013D3" w:rsidRPr="00551431" w:rsidRDefault="00151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1431">
              <w:rPr>
                <w:rFonts w:ascii="Arial" w:hAnsi="Arial" w:cs="Arial"/>
                <w:color w:val="000000"/>
                <w:sz w:val="20"/>
                <w:szCs w:val="20"/>
              </w:rPr>
              <w:t>Seems right</w:t>
            </w:r>
          </w:p>
          <w:p w14:paraId="4B1441EC" w14:textId="77777777" w:rsidR="001013D3" w:rsidRPr="00551431" w:rsidRDefault="00101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6331E462" w14:textId="77777777" w:rsidR="001013D3" w:rsidRPr="00551431" w:rsidRDefault="001013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1361CA" w14:textId="77777777" w:rsidR="001013D3" w:rsidRPr="00551431" w:rsidRDefault="001013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9B4238" w14:textId="77777777" w:rsidR="001013D3" w:rsidRPr="00551431" w:rsidRDefault="001013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485542" w14:textId="77777777" w:rsidR="001013D3" w:rsidRPr="00551431" w:rsidRDefault="00101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5CCDA5A" w14:textId="77777777" w:rsidR="001013D3" w:rsidRPr="00551431" w:rsidRDefault="001013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1013D3" w:rsidRPr="00551431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06C2D" w14:textId="77777777" w:rsidR="00E73515" w:rsidRDefault="00E73515">
      <w:r>
        <w:separator/>
      </w:r>
    </w:p>
  </w:endnote>
  <w:endnote w:type="continuationSeparator" w:id="0">
    <w:p w14:paraId="109FD039" w14:textId="77777777" w:rsidR="00E73515" w:rsidRDefault="00E73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312D" w14:textId="77777777" w:rsidR="001013D3" w:rsidRDefault="00151C9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A96C2" w14:textId="77777777" w:rsidR="00E73515" w:rsidRDefault="00E73515">
      <w:r>
        <w:separator/>
      </w:r>
    </w:p>
  </w:footnote>
  <w:footnote w:type="continuationSeparator" w:id="0">
    <w:p w14:paraId="5254FCBB" w14:textId="77777777" w:rsidR="00E73515" w:rsidRDefault="00E73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895C4" w14:textId="77777777" w:rsidR="001013D3" w:rsidRDefault="001013D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5664BE2" w14:textId="77777777" w:rsidR="001013D3" w:rsidRDefault="00151C9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64074"/>
    <w:multiLevelType w:val="multilevel"/>
    <w:tmpl w:val="E1E6EFC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6347C92"/>
    <w:multiLevelType w:val="multilevel"/>
    <w:tmpl w:val="5C0A83C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971784756">
    <w:abstractNumId w:val="1"/>
  </w:num>
  <w:num w:numId="2" w16cid:durableId="2010212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3D3"/>
    <w:rsid w:val="001013D3"/>
    <w:rsid w:val="00151C99"/>
    <w:rsid w:val="00551431"/>
    <w:rsid w:val="0097669B"/>
    <w:rsid w:val="00E73515"/>
    <w:rsid w:val="00F5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5FE622"/>
  <w15:docId w15:val="{9F98E1A3-848F-4810-976A-F261103B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rrin.com/index.php/AJORR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UeBVL3lBpm5L/mOohTkLTIluYw==">CgMxLjAyDmguMmZqNGZ0bjRzaXFwMg5oLmt1Y3M5czFuMHJtcjgAciExYjVXdHhTYlpMODcyMndPLUtnVEtNQUxoS2dBYnVhTXg=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442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3</cp:revision>
  <dcterms:created xsi:type="dcterms:W3CDTF">2011-08-01T09:21:00Z</dcterms:created>
  <dcterms:modified xsi:type="dcterms:W3CDTF">2025-08-16T07:18:00Z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c8f9edc3-9f9b-41db-bf6f-bbb3a7798a62</vt:lpwstr>
  </property>
</Properties>
</file>